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00" w:rsidRDefault="005B47C2">
      <w:bookmarkStart w:id="0" w:name="_GoBack"/>
      <w:bookmarkEnd w:id="0"/>
      <w:r w:rsidRPr="005B47C2">
        <w:rPr>
          <w:noProof/>
          <w:lang w:val="fr-FR" w:eastAsia="fr-FR"/>
        </w:rPr>
        <w:drawing>
          <wp:inline distT="0" distB="0" distL="0" distR="0" wp14:anchorId="2FA42F98" wp14:editId="36C42BED">
            <wp:extent cx="6454699" cy="62337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4699" cy="62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7C2" w:rsidRDefault="005B47C2">
      <w:pPr>
        <w:rPr>
          <w:lang w:val="fr-FR"/>
        </w:rPr>
      </w:pPr>
      <w:r>
        <w:rPr>
          <w:lang w:val="fr-FR"/>
        </w:rPr>
        <w:t xml:space="preserve">  </w:t>
      </w:r>
      <w:r w:rsidRPr="005B47C2">
        <w:rPr>
          <w:noProof/>
          <w:lang w:val="fr-FR" w:eastAsia="fr-FR"/>
        </w:rPr>
        <w:drawing>
          <wp:inline distT="0" distB="0" distL="0" distR="0" wp14:anchorId="403B7BA0" wp14:editId="5177969D">
            <wp:extent cx="6363251" cy="2530059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3251" cy="253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861" w:rsidRDefault="00D80861">
      <w:pPr>
        <w:rPr>
          <w:lang w:val="fr-FR"/>
        </w:rPr>
      </w:pPr>
    </w:p>
    <w:p w:rsidR="00D80861" w:rsidRDefault="00D80861" w:rsidP="00D8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lang w:val="fr-FR"/>
        </w:rPr>
      </w:pPr>
      <w:proofErr w:type="spellStart"/>
      <w:r w:rsidRPr="00D80861">
        <w:rPr>
          <w:rFonts w:ascii="Arial" w:hAnsi="Arial" w:cs="Arial"/>
          <w:i/>
          <w:lang w:val="fr-FR"/>
        </w:rPr>
        <w:t>Atracar</w:t>
      </w:r>
      <w:proofErr w:type="spellEnd"/>
      <w:r w:rsidRPr="00D80861">
        <w:rPr>
          <w:rFonts w:ascii="Arial" w:hAnsi="Arial" w:cs="Arial"/>
          <w:i/>
          <w:lang w:val="fr-FR"/>
        </w:rPr>
        <w:t> : accoster</w:t>
      </w:r>
      <w:r>
        <w:rPr>
          <w:rFonts w:ascii="Arial" w:hAnsi="Arial" w:cs="Arial"/>
          <w:i/>
          <w:lang w:val="fr-FR"/>
        </w:rPr>
        <w:t xml:space="preserve"> – </w:t>
      </w:r>
      <w:proofErr w:type="spellStart"/>
      <w:r>
        <w:rPr>
          <w:rFonts w:ascii="Arial" w:hAnsi="Arial" w:cs="Arial"/>
          <w:i/>
          <w:lang w:val="fr-FR"/>
        </w:rPr>
        <w:t>naufragar</w:t>
      </w:r>
      <w:proofErr w:type="spellEnd"/>
      <w:r>
        <w:rPr>
          <w:rFonts w:ascii="Arial" w:hAnsi="Arial" w:cs="Arial"/>
          <w:i/>
          <w:lang w:val="fr-FR"/>
        </w:rPr>
        <w:t> : échouer (Cette phrase est imagée)</w:t>
      </w:r>
    </w:p>
    <w:p w:rsidR="00D80861" w:rsidRDefault="00D80861" w:rsidP="00D8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Con </w:t>
      </w:r>
      <w:proofErr w:type="spellStart"/>
      <w:r>
        <w:rPr>
          <w:rFonts w:ascii="Arial" w:hAnsi="Arial" w:cs="Arial"/>
          <w:i/>
          <w:lang w:val="fr-FR"/>
        </w:rPr>
        <w:t>motivo</w:t>
      </w:r>
      <w:proofErr w:type="spellEnd"/>
      <w:r>
        <w:rPr>
          <w:rFonts w:ascii="Arial" w:hAnsi="Arial" w:cs="Arial"/>
          <w:i/>
          <w:lang w:val="fr-FR"/>
        </w:rPr>
        <w:t xml:space="preserve"> de : à l’occasion de</w:t>
      </w:r>
    </w:p>
    <w:p w:rsidR="00D80861" w:rsidRDefault="00D80861" w:rsidP="00D8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lang w:val="fr-FR"/>
        </w:rPr>
      </w:pPr>
      <w:proofErr w:type="spellStart"/>
      <w:r>
        <w:rPr>
          <w:rFonts w:ascii="Arial" w:hAnsi="Arial" w:cs="Arial"/>
          <w:i/>
          <w:lang w:val="fr-FR"/>
        </w:rPr>
        <w:lastRenderedPageBreak/>
        <w:t>Sumar</w:t>
      </w:r>
      <w:proofErr w:type="spellEnd"/>
      <w:r>
        <w:rPr>
          <w:rFonts w:ascii="Arial" w:hAnsi="Arial" w:cs="Arial"/>
          <w:i/>
          <w:lang w:val="fr-FR"/>
        </w:rPr>
        <w:t> : ajouter</w:t>
      </w:r>
    </w:p>
    <w:p w:rsidR="00D80861" w:rsidRDefault="00D80861" w:rsidP="00D8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El </w:t>
      </w:r>
      <w:proofErr w:type="spellStart"/>
      <w:r>
        <w:rPr>
          <w:rFonts w:ascii="Arial" w:hAnsi="Arial" w:cs="Arial"/>
          <w:i/>
          <w:lang w:val="fr-FR"/>
        </w:rPr>
        <w:t>pulso</w:t>
      </w:r>
      <w:proofErr w:type="spellEnd"/>
      <w:r>
        <w:rPr>
          <w:rFonts w:ascii="Arial" w:hAnsi="Arial" w:cs="Arial"/>
          <w:i/>
          <w:lang w:val="fr-FR"/>
        </w:rPr>
        <w:t> : le pouls</w:t>
      </w:r>
    </w:p>
    <w:p w:rsidR="00D80861" w:rsidRDefault="00D80861" w:rsidP="00D8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El </w:t>
      </w:r>
      <w:proofErr w:type="spellStart"/>
      <w:r>
        <w:rPr>
          <w:rFonts w:ascii="Arial" w:hAnsi="Arial" w:cs="Arial"/>
          <w:i/>
          <w:lang w:val="fr-FR"/>
        </w:rPr>
        <w:t>catedrático</w:t>
      </w:r>
      <w:proofErr w:type="spellEnd"/>
      <w:r>
        <w:rPr>
          <w:rFonts w:ascii="Arial" w:hAnsi="Arial" w:cs="Arial"/>
          <w:i/>
          <w:lang w:val="fr-FR"/>
        </w:rPr>
        <w:t> : le professeur d’université</w:t>
      </w:r>
    </w:p>
    <w:p w:rsidR="00D80861" w:rsidRDefault="00D80861" w:rsidP="00D8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La </w:t>
      </w:r>
      <w:proofErr w:type="spellStart"/>
      <w:r>
        <w:rPr>
          <w:rFonts w:ascii="Arial" w:hAnsi="Arial" w:cs="Arial"/>
          <w:i/>
          <w:lang w:val="fr-FR"/>
        </w:rPr>
        <w:t>asignatura</w:t>
      </w:r>
      <w:proofErr w:type="spellEnd"/>
      <w:r>
        <w:rPr>
          <w:rFonts w:ascii="Arial" w:hAnsi="Arial" w:cs="Arial"/>
          <w:i/>
          <w:lang w:val="fr-FR"/>
        </w:rPr>
        <w:t xml:space="preserve"> </w:t>
      </w:r>
      <w:proofErr w:type="spellStart"/>
      <w:r>
        <w:rPr>
          <w:rFonts w:ascii="Arial" w:hAnsi="Arial" w:cs="Arial"/>
          <w:i/>
          <w:lang w:val="fr-FR"/>
        </w:rPr>
        <w:t>pendiente</w:t>
      </w:r>
      <w:proofErr w:type="spellEnd"/>
      <w:r>
        <w:rPr>
          <w:rFonts w:ascii="Arial" w:hAnsi="Arial" w:cs="Arial"/>
          <w:i/>
          <w:lang w:val="fr-FR"/>
        </w:rPr>
        <w:t> : la matière (d’étude) en suspens, pas encore mise au programme</w:t>
      </w:r>
    </w:p>
    <w:p w:rsidR="00D80861" w:rsidRDefault="00D80861" w:rsidP="00D8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El </w:t>
      </w:r>
      <w:proofErr w:type="spellStart"/>
      <w:r>
        <w:rPr>
          <w:rFonts w:ascii="Arial" w:hAnsi="Arial" w:cs="Arial"/>
          <w:i/>
          <w:lang w:val="fr-FR"/>
        </w:rPr>
        <w:t>legado</w:t>
      </w:r>
      <w:proofErr w:type="spellEnd"/>
      <w:r>
        <w:rPr>
          <w:rFonts w:ascii="Arial" w:hAnsi="Arial" w:cs="Arial"/>
          <w:i/>
          <w:lang w:val="fr-FR"/>
        </w:rPr>
        <w:t> : l’héritage</w:t>
      </w:r>
    </w:p>
    <w:p w:rsidR="0012269C" w:rsidRDefault="00D80861" w:rsidP="00D8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  <w:lang w:val="fr-FR"/>
        </w:rPr>
        <w:t xml:space="preserve">El </w:t>
      </w:r>
      <w:proofErr w:type="spellStart"/>
      <w:r>
        <w:rPr>
          <w:rFonts w:ascii="Arial" w:hAnsi="Arial" w:cs="Arial"/>
          <w:i/>
          <w:lang w:val="fr-FR"/>
        </w:rPr>
        <w:t>daño</w:t>
      </w:r>
      <w:proofErr w:type="spellEnd"/>
      <w:r>
        <w:rPr>
          <w:rFonts w:ascii="Arial" w:hAnsi="Arial" w:cs="Arial"/>
          <w:i/>
          <w:lang w:val="fr-FR"/>
        </w:rPr>
        <w:t> : le tort, le(s) dommage(s)</w:t>
      </w:r>
    </w:p>
    <w:p w:rsidR="0012269C" w:rsidRPr="0012269C" w:rsidRDefault="0012269C" w:rsidP="0012269C">
      <w:pPr>
        <w:rPr>
          <w:rFonts w:ascii="Arial" w:hAnsi="Arial" w:cs="Arial"/>
        </w:rPr>
      </w:pPr>
    </w:p>
    <w:p w:rsidR="0012269C" w:rsidRPr="0012269C" w:rsidRDefault="0012269C" w:rsidP="0012269C">
      <w:pPr>
        <w:rPr>
          <w:rFonts w:ascii="Arial" w:hAnsi="Arial" w:cs="Arial"/>
        </w:rPr>
      </w:pPr>
    </w:p>
    <w:p w:rsidR="0012269C" w:rsidRDefault="0012269C" w:rsidP="0012269C">
      <w:pPr>
        <w:rPr>
          <w:rFonts w:ascii="Arial" w:hAnsi="Arial" w:cs="Arial"/>
        </w:rPr>
      </w:pPr>
    </w:p>
    <w:p w:rsidR="00D80861" w:rsidRDefault="0012269C" w:rsidP="0012269C">
      <w:pPr>
        <w:tabs>
          <w:tab w:val="left" w:pos="435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  <w:lang w:val="fr-FR" w:eastAsia="fr-FR"/>
        </w:rPr>
        <w:drawing>
          <wp:inline distT="0" distB="0" distL="0" distR="0" wp14:anchorId="708149D9" wp14:editId="4A283CA7">
            <wp:extent cx="6645910" cy="3738324"/>
            <wp:effectExtent l="0" t="0" r="2540" b="0"/>
            <wp:docPr id="3" name="Image 1" descr="Conmemoración del Día de la Raza, en medio de la polémica | RTVC Noticias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memoración del Día de la Raza, en medio de la polémica | RTVC Noticias - 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B9" w:rsidRDefault="000742B9" w:rsidP="0012269C">
      <w:pPr>
        <w:tabs>
          <w:tab w:val="left" w:pos="4353"/>
        </w:tabs>
        <w:rPr>
          <w:rFonts w:ascii="Arial" w:hAnsi="Arial" w:cs="Arial"/>
          <w:lang w:val="fr-FR"/>
        </w:rPr>
      </w:pPr>
    </w:p>
    <w:p w:rsidR="000742B9" w:rsidRPr="000742B9" w:rsidRDefault="000742B9" w:rsidP="0012269C">
      <w:pPr>
        <w:tabs>
          <w:tab w:val="left" w:pos="4353"/>
        </w:tabs>
        <w:rPr>
          <w:rFonts w:ascii="Arial" w:hAnsi="Arial" w:cs="Arial"/>
          <w:sz w:val="36"/>
          <w:szCs w:val="36"/>
          <w:lang w:val="fr-FR"/>
        </w:rPr>
      </w:pPr>
      <w:r w:rsidRPr="000742B9">
        <w:rPr>
          <w:rFonts w:ascii="Arial" w:hAnsi="Arial" w:cs="Arial"/>
          <w:sz w:val="36"/>
          <w:szCs w:val="36"/>
          <w:lang w:val="fr-FR"/>
        </w:rPr>
        <w:t>Pensez à consulter le site aulascpge.com</w:t>
      </w:r>
    </w:p>
    <w:p w:rsidR="000742B9" w:rsidRPr="000742B9" w:rsidRDefault="000742B9" w:rsidP="0012269C">
      <w:pPr>
        <w:tabs>
          <w:tab w:val="left" w:pos="4353"/>
        </w:tabs>
        <w:rPr>
          <w:rFonts w:ascii="Arial" w:hAnsi="Arial" w:cs="Arial"/>
          <w:sz w:val="36"/>
          <w:szCs w:val="36"/>
          <w:lang w:val="fr-FR"/>
        </w:rPr>
      </w:pPr>
      <w:r w:rsidRPr="000742B9">
        <w:rPr>
          <w:rFonts w:ascii="Arial" w:hAnsi="Arial" w:cs="Arial"/>
          <w:sz w:val="36"/>
          <w:szCs w:val="36"/>
          <w:lang w:val="fr-FR"/>
        </w:rPr>
        <w:t xml:space="preserve">A </w:t>
      </w:r>
      <w:proofErr w:type="spellStart"/>
      <w:r w:rsidRPr="000742B9">
        <w:rPr>
          <w:rFonts w:ascii="Arial" w:hAnsi="Arial" w:cs="Arial"/>
          <w:sz w:val="36"/>
          <w:szCs w:val="36"/>
          <w:lang w:val="fr-FR"/>
        </w:rPr>
        <w:t>día</w:t>
      </w:r>
      <w:proofErr w:type="spellEnd"/>
      <w:r w:rsidRPr="000742B9">
        <w:rPr>
          <w:rFonts w:ascii="Arial" w:hAnsi="Arial" w:cs="Arial"/>
          <w:sz w:val="36"/>
          <w:szCs w:val="36"/>
          <w:lang w:val="fr-FR"/>
        </w:rPr>
        <w:t xml:space="preserve"> de </w:t>
      </w:r>
      <w:proofErr w:type="spellStart"/>
      <w:r w:rsidRPr="000742B9">
        <w:rPr>
          <w:rFonts w:ascii="Arial" w:hAnsi="Arial" w:cs="Arial"/>
          <w:sz w:val="36"/>
          <w:szCs w:val="36"/>
          <w:lang w:val="fr-FR"/>
        </w:rPr>
        <w:t>hoy</w:t>
      </w:r>
      <w:proofErr w:type="spellEnd"/>
      <w:r w:rsidRPr="000742B9">
        <w:rPr>
          <w:rFonts w:ascii="Arial" w:hAnsi="Arial" w:cs="Arial"/>
          <w:sz w:val="36"/>
          <w:szCs w:val="36"/>
          <w:lang w:val="fr-FR"/>
        </w:rPr>
        <w:t xml:space="preserve"> – </w:t>
      </w:r>
      <w:proofErr w:type="spellStart"/>
      <w:r w:rsidRPr="000742B9">
        <w:rPr>
          <w:rFonts w:ascii="Arial" w:hAnsi="Arial" w:cs="Arial"/>
          <w:sz w:val="36"/>
          <w:szCs w:val="36"/>
          <w:lang w:val="fr-FR"/>
        </w:rPr>
        <w:t>khôlles</w:t>
      </w:r>
      <w:proofErr w:type="spellEnd"/>
      <w:r w:rsidRPr="000742B9">
        <w:rPr>
          <w:rFonts w:ascii="Arial" w:hAnsi="Arial" w:cs="Arial"/>
          <w:sz w:val="36"/>
          <w:szCs w:val="36"/>
          <w:lang w:val="fr-FR"/>
        </w:rPr>
        <w:t xml:space="preserve"> et documents de référence</w:t>
      </w:r>
    </w:p>
    <w:sectPr w:rsidR="000742B9" w:rsidRPr="000742B9" w:rsidSect="005B4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54"/>
    <w:rsid w:val="000742B9"/>
    <w:rsid w:val="0012269C"/>
    <w:rsid w:val="001B2894"/>
    <w:rsid w:val="002B09AD"/>
    <w:rsid w:val="005B47C2"/>
    <w:rsid w:val="00853854"/>
    <w:rsid w:val="00986700"/>
    <w:rsid w:val="00D80861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DA74"/>
  <w15:chartTrackingRefBased/>
  <w15:docId w15:val="{F7DB807A-FB6E-497E-AC28-135AC230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ROCHET</dc:creator>
  <cp:keywords/>
  <dc:description/>
  <cp:lastModifiedBy>sandra ROCHET</cp:lastModifiedBy>
  <cp:revision>2</cp:revision>
  <cp:lastPrinted>2022-09-11T03:24:00Z</cp:lastPrinted>
  <dcterms:created xsi:type="dcterms:W3CDTF">2022-09-20T21:37:00Z</dcterms:created>
  <dcterms:modified xsi:type="dcterms:W3CDTF">2022-09-20T21:37:00Z</dcterms:modified>
</cp:coreProperties>
</file>